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4169">
      <w:pPr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江苏省房地产估价机构基本信息一览表</w:t>
      </w:r>
    </w:p>
    <w:p w14:paraId="2E2420ED">
      <w:pPr>
        <w:ind w:firstLine="2100" w:firstLineChars="1000"/>
        <w:rPr>
          <w:rFonts w:hint="eastAsia" w:ascii="方正仿宋_GBK" w:hAnsi="宋体" w:eastAsia="方正仿宋_GBK"/>
          <w:szCs w:val="21"/>
        </w:rPr>
      </w:pPr>
      <w:r>
        <w:rPr>
          <w:rFonts w:hint="eastAsia" w:ascii="方正仿宋_GBK" w:hAnsi="宋体" w:eastAsia="方正仿宋_GBK"/>
          <w:szCs w:val="21"/>
        </w:rPr>
        <w:t xml:space="preserve">□房地产估价机构信息注册       □房地产估价机构信息变更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824"/>
        <w:gridCol w:w="1984"/>
        <w:gridCol w:w="2177"/>
      </w:tblGrid>
      <w:tr w14:paraId="3F93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3B0FFE63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估价机构名称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6F9EF115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7372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1C7A9295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通信地址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25561BB9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5473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022EA5D1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企业法人或负责人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9BF700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5F9E0F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企业法人或负责人手机号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33F74E0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67E6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6DA3A12C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所在省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96AFBDD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4D0FE5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所在市（县）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F67B064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325B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1736E05F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登记注册类型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F4A536F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6FA8A2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房地产评估资质等级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3A52A7D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31EA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09351A3A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注册资金（万元）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3BD3EC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3DEF0E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企业状态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A08E2A0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4C77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190918D3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网址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D0A12AC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7B16EA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单位电话（含区号）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2B0552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77BE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2FD9C2B5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成立时间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00F5CE4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6B6713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营业执照注册号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5E3259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2A93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5B1AACBA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营业执照起始日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9613C01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47C370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资质证编号/分支机构资质备案号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62167B1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21AD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061830E5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资质证书起始日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1882FA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659D17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资质证书到期日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1486741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1A9E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291D0AC8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省房地产估价协会会员类别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A337671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53BA73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省会员证编号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E2488BF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6030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5BEB79FA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入会时间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3B35671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081919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会员有效期止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B7AB39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6AC3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41A0731B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股东（含合伙人）人数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36CB9E9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24F716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机构总人数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E27DFDB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6D46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7278F488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注册房地产估价师人数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49F520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4D9FDF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其中专职人数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9FB0049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08CF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4C97E215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其中：高级职称人数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9C90E60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397568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其中：中级职称人数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459EC6E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762D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shd w:val="clear" w:color="auto" w:fill="auto"/>
            <w:vAlign w:val="center"/>
          </w:tcPr>
          <w:p w14:paraId="2951B2D7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信息联络员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E469B5A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C29CD8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联络员手机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607D972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 w14:paraId="11E7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537" w:type="dxa"/>
            <w:shd w:val="clear" w:color="auto" w:fill="auto"/>
            <w:vAlign w:val="center"/>
          </w:tcPr>
          <w:p w14:paraId="51A427C1"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公司简介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2195FBBF"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</w:tr>
    </w:tbl>
    <w:p w14:paraId="791A70B4">
      <w:pPr>
        <w:spacing w:line="240" w:lineRule="exact"/>
        <w:rPr>
          <w:rFonts w:ascii="方正仿宋_GBK" w:hAnsi="宋体" w:eastAsia="方正仿宋_GBK" w:cs="宋体"/>
          <w:kern w:val="0"/>
          <w:sz w:val="22"/>
        </w:rPr>
      </w:pPr>
    </w:p>
    <w:p w14:paraId="0662AD91">
      <w:pPr>
        <w:spacing w:line="240" w:lineRule="exact"/>
        <w:rPr>
          <w:rFonts w:hint="eastAsia" w:ascii="方正仿宋_GBK" w:hAnsi="宋体" w:eastAsia="方正仿宋_GBK" w:cs="宋体"/>
          <w:kern w:val="0"/>
          <w:sz w:val="22"/>
        </w:rPr>
      </w:pPr>
      <w:r>
        <w:rPr>
          <w:rFonts w:hint="eastAsia" w:ascii="方正仿宋_GBK" w:hAnsi="宋体" w:eastAsia="方正仿宋_GBK" w:cs="宋体"/>
          <w:kern w:val="0"/>
          <w:sz w:val="22"/>
        </w:rPr>
        <w:t>注：1、房地产估价机构信息变更时，只需填写相应变更内容。</w:t>
      </w:r>
    </w:p>
    <w:p w14:paraId="12A9570A">
      <w:pPr>
        <w:spacing w:line="240" w:lineRule="exact"/>
        <w:ind w:firstLine="440" w:firstLineChars="200"/>
        <w:rPr>
          <w:rFonts w:hint="eastAsia" w:ascii="方正仿宋_GBK" w:hAnsi="宋体" w:eastAsia="方正仿宋_GBK" w:cs="宋体"/>
          <w:kern w:val="0"/>
          <w:sz w:val="22"/>
        </w:rPr>
      </w:pPr>
      <w:r>
        <w:rPr>
          <w:rFonts w:hint="eastAsia" w:ascii="方正仿宋_GBK" w:hAnsi="宋体" w:eastAsia="方正仿宋_GBK" w:cs="宋体"/>
          <w:kern w:val="0"/>
          <w:sz w:val="22"/>
        </w:rPr>
        <w:t>2、新增房地产估价机构必需全部填写本表。</w:t>
      </w:r>
    </w:p>
    <w:p w14:paraId="057CD96D">
      <w:pPr>
        <w:spacing w:line="240" w:lineRule="exact"/>
        <w:ind w:firstLine="440" w:firstLineChars="200"/>
        <w:rPr>
          <w:rFonts w:hint="eastAsia" w:ascii="方正仿宋_GBK" w:hAnsi="宋体" w:eastAsia="方正仿宋_GBK" w:cs="宋体"/>
          <w:kern w:val="0"/>
          <w:sz w:val="22"/>
        </w:rPr>
      </w:pPr>
      <w:r>
        <w:rPr>
          <w:rFonts w:hint="eastAsia" w:ascii="方正仿宋_GBK" w:hAnsi="宋体" w:eastAsia="方正仿宋_GBK" w:cs="宋体"/>
          <w:kern w:val="0"/>
          <w:sz w:val="22"/>
        </w:rPr>
        <w:t>3、根据附表内容提供相关资料复印件。</w:t>
      </w:r>
    </w:p>
    <w:p w14:paraId="21ADE651">
      <w:pPr>
        <w:rPr>
          <w:rFonts w:hint="eastAsia" w:ascii="方正仿宋_GBK" w:eastAsia="方正仿宋_GBK"/>
          <w:sz w:val="22"/>
        </w:rPr>
      </w:pPr>
      <w:r>
        <w:rPr>
          <w:rFonts w:hint="eastAsia" w:ascii="方正仿宋_GBK" w:eastAsia="方正仿宋_GBK"/>
          <w:sz w:val="22"/>
        </w:rPr>
        <w:t>本估价机构对以上提供的估价机构信息的真实性负责，若有伪造，愿负法律责任。</w:t>
      </w:r>
    </w:p>
    <w:p w14:paraId="2769825A">
      <w:pPr>
        <w:rPr>
          <w:rFonts w:hint="eastAsia" w:ascii="方正仿宋_GBK" w:eastAsia="方正仿宋_GBK"/>
          <w:sz w:val="22"/>
        </w:rPr>
      </w:pPr>
      <w:r>
        <w:rPr>
          <w:rFonts w:hint="eastAsia" w:ascii="方正仿宋_GBK" w:eastAsia="方正仿宋_GBK"/>
          <w:sz w:val="22"/>
        </w:rPr>
        <w:t xml:space="preserve">法人签字（盖章）：                                 </w:t>
      </w:r>
      <w:r>
        <w:rPr>
          <w:rFonts w:hint="eastAsia" w:ascii="方正仿宋_GBK" w:hAnsi="Times New Roman" w:eastAsia="方正仿宋_GBK"/>
          <w:sz w:val="22"/>
        </w:rPr>
        <w:t xml:space="preserve">估价机构盖章：   </w:t>
      </w:r>
    </w:p>
    <w:p w14:paraId="1F6CECE4">
      <w:pPr>
        <w:ind w:firstLine="5500" w:firstLineChars="2500"/>
        <w:rPr>
          <w:rFonts w:hint="eastAsia" w:ascii="方正仿宋_GBK" w:eastAsia="方正仿宋_GBK"/>
          <w:sz w:val="22"/>
        </w:rPr>
      </w:pPr>
      <w:r>
        <w:rPr>
          <w:rFonts w:hint="eastAsia" w:ascii="方正仿宋_GBK" w:eastAsia="方正仿宋_GBK"/>
          <w:sz w:val="22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81E01"/>
    <w:rsid w:val="000F62D4"/>
    <w:rsid w:val="009B1F30"/>
    <w:rsid w:val="00BD1073"/>
    <w:rsid w:val="00C81E01"/>
    <w:rsid w:val="00CF357F"/>
    <w:rsid w:val="667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376</Characters>
  <Lines>3</Lines>
  <Paragraphs>1</Paragraphs>
  <TotalTime>0</TotalTime>
  <ScaleCrop>false</ScaleCrop>
  <LinksUpToDate>false</LinksUpToDate>
  <CharactersWithSpaces>433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2024-07-23T02:58:00Z</dcterms:created>
  <dc:creator>媛媛 高</dc:creator>
  <cp:lastModifiedBy>泓</cp:lastModifiedBy>
  <dcterms:modified xsi:type="dcterms:W3CDTF">2024-07-24T02:52:18Z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F267649FD1A6419BA065206FF323FDFC_13</vt:lpwstr>
  </property>
</Properties>
</file>